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00" w:rsidRPr="00EE763B" w:rsidRDefault="00864100" w:rsidP="00864100">
      <w:pPr>
        <w:spacing w:after="375" w:line="240" w:lineRule="auto"/>
        <w:outlineLvl w:val="0"/>
        <w:rPr>
          <w:rFonts w:ascii="Tahoma" w:eastAsia="Times New Roman" w:hAnsi="Tahoma" w:cs="Tahoma"/>
          <w:b/>
          <w:color w:val="FF0000"/>
          <w:kern w:val="36"/>
          <w:sz w:val="38"/>
          <w:szCs w:val="38"/>
          <w:lang w:eastAsia="ru-RU"/>
        </w:rPr>
      </w:pPr>
      <w:r w:rsidRPr="00EE763B">
        <w:rPr>
          <w:rFonts w:ascii="Tahoma" w:eastAsia="Times New Roman" w:hAnsi="Tahoma" w:cs="Tahoma"/>
          <w:b/>
          <w:color w:val="FF0000"/>
          <w:kern w:val="36"/>
          <w:sz w:val="38"/>
          <w:szCs w:val="38"/>
          <w:lang w:eastAsia="ru-RU"/>
        </w:rPr>
        <w:t xml:space="preserve">День славянской письменности и культуры в </w:t>
      </w:r>
      <w:r w:rsidR="00EE763B">
        <w:rPr>
          <w:rFonts w:ascii="Tahoma" w:eastAsia="Times New Roman" w:hAnsi="Tahoma" w:cs="Tahoma"/>
          <w:b/>
          <w:color w:val="FF0000"/>
          <w:kern w:val="36"/>
          <w:sz w:val="38"/>
          <w:szCs w:val="38"/>
          <w:lang w:eastAsia="ru-RU"/>
        </w:rPr>
        <w:t xml:space="preserve">     2020</w:t>
      </w:r>
      <w:r w:rsidR="00EE763B" w:rsidRPr="00EE763B">
        <w:rPr>
          <w:rFonts w:ascii="Tahoma" w:eastAsia="Times New Roman" w:hAnsi="Tahoma" w:cs="Tahoma"/>
          <w:b/>
          <w:color w:val="FF0000"/>
          <w:kern w:val="36"/>
          <w:sz w:val="38"/>
          <w:szCs w:val="38"/>
          <w:lang w:eastAsia="ru-RU"/>
        </w:rPr>
        <w:t xml:space="preserve"> </w:t>
      </w:r>
      <w:r w:rsidRPr="00EE763B">
        <w:rPr>
          <w:rFonts w:ascii="Tahoma" w:eastAsia="Times New Roman" w:hAnsi="Tahoma" w:cs="Tahoma"/>
          <w:b/>
          <w:color w:val="FF0000"/>
          <w:kern w:val="36"/>
          <w:sz w:val="38"/>
          <w:szCs w:val="38"/>
          <w:lang w:eastAsia="ru-RU"/>
        </w:rPr>
        <w:t>году</w:t>
      </w:r>
    </w:p>
    <w:p w:rsidR="00864100" w:rsidRPr="00864100" w:rsidRDefault="00864100" w:rsidP="00864100">
      <w:pPr>
        <w:spacing w:after="0" w:line="240" w:lineRule="auto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0" cy="4324350"/>
            <wp:effectExtent l="19050" t="0" r="0" b="0"/>
            <wp:docPr id="1" name="Рисунок 1" descr="http://ruhistor.ru/wp-content/uploads/2019/10/den-slavyanskoj-pismen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histor.ru/wp-content/uploads/2019/10/den-slavyanskoj-pismennos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День славянской письменности и культуры уже стал хорошей традицией для жителей всей нашей большой страны.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Отметим, что отмечать праздник принято не только в России, но и на Украине, Беларуси, Польше, Чехии, Болгарии.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Этот день укрепляет связи между нашими странами, помогает найти взаимопонимание. День славянской письменности посвящен святым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Мефодию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и Кириллу. Именно им принадлежит заслуга, которая объединила народы, – это создание кириллицы, она служит основой для многих письменностей до сегодняшнего дня.</w:t>
      </w:r>
      <w:r w:rsidRPr="00864100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864100" w:rsidRPr="00864100" w:rsidRDefault="00864100" w:rsidP="00864100">
      <w:pPr>
        <w:spacing w:after="225" w:line="240" w:lineRule="auto"/>
        <w:outlineLvl w:val="2"/>
        <w:rPr>
          <w:rFonts w:ascii="Tahoma" w:eastAsia="Times New Roman" w:hAnsi="Tahoma" w:cs="Tahoma"/>
          <w:sz w:val="30"/>
          <w:szCs w:val="30"/>
          <w:lang w:eastAsia="ru-RU"/>
        </w:rPr>
      </w:pPr>
      <w:r w:rsidRPr="00864100">
        <w:rPr>
          <w:rFonts w:ascii="Tahoma" w:eastAsia="Times New Roman" w:hAnsi="Tahoma" w:cs="Tahoma"/>
          <w:sz w:val="30"/>
          <w:szCs w:val="30"/>
          <w:lang w:eastAsia="ru-RU"/>
        </w:rPr>
        <w:t>Когда будет отмечаться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О том, когда праздник отмечается, нужно узнавать каждый год. Это во многом связано с церковным уставом, который устанавливает дату. Церковный календарь чтит память Кирилла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Мефодия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11 мая, </w:t>
      </w:r>
      <w:proofErr w:type="gram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однако</w:t>
      </w:r>
      <w:proofErr w:type="gram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по старому стилю это 24 мая.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соглавно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приказу президента праздник внесен в список </w:t>
      </w:r>
      <w:proofErr w:type="gram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официальных</w:t>
      </w:r>
      <w:proofErr w:type="gram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>. В 2020 году он будет отмечаться, как указано в церковных списках — 24 мая.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На самом деле, эта дата уже зафиксирована и каждый год одна и та же. Однако важен один момент — 24 мая 2020 года будет воскресенье. В этот день многие учреждения культуры и образования не работают. Поэтому некоторые будут проводить торжественные мероприятия в пятницу — официально в рабочий день.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Но в некоторых городах музеи и библиотеки в этот день будут функционировать, и праздник состоится в воскресенье.</w:t>
      </w:r>
    </w:p>
    <w:p w:rsidR="00864100" w:rsidRPr="00864100" w:rsidRDefault="00864100" w:rsidP="00864100">
      <w:pPr>
        <w:spacing w:after="225" w:line="240" w:lineRule="auto"/>
        <w:outlineLvl w:val="2"/>
        <w:rPr>
          <w:rFonts w:ascii="Tahoma" w:eastAsia="Times New Roman" w:hAnsi="Tahoma" w:cs="Tahoma"/>
          <w:sz w:val="30"/>
          <w:szCs w:val="30"/>
          <w:lang w:eastAsia="ru-RU"/>
        </w:rPr>
      </w:pPr>
      <w:r w:rsidRPr="00864100">
        <w:rPr>
          <w:rFonts w:ascii="Tahoma" w:eastAsia="Times New Roman" w:hAnsi="Tahoma" w:cs="Tahoma"/>
          <w:sz w:val="30"/>
          <w:szCs w:val="30"/>
          <w:lang w:eastAsia="ru-RU"/>
        </w:rPr>
        <w:t>История возникновения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Праздник появился в честь святых. Кирилла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Мефодия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первыми начали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почетать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болгары, но затем его празднование стало связано со всей Русью.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Со временем День письменности стал популярным и у других славянских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народовна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Чехию, Польшу, Русь и другие славянские народы.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Отмечали праздник и во времена Российской Империи.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Память братьев Кирилла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Мефодия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перестали чтить уже в советские времена, тогда на все церковные праздники наложен был официальный запрет. А возрождение дня пришлось на 1991 год, когда официально праздник вышел на уровень постановления, подписанного президентом. Но тогда широкого размаха праздник не приобрел, а о нём массы узнали уже в 2010, когда Путин объявил о празднованиях в этот день. И каждый год в день Кирилла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Мефодия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на красной площади начали давать концерты, в храмах продолжились богослужения, по телеканалам начали показывать обучающие программы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телесюжеты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о святых Кирилле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Мефодии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864100" w:rsidRPr="00864100" w:rsidRDefault="00864100" w:rsidP="00864100">
      <w:pPr>
        <w:spacing w:after="225" w:line="240" w:lineRule="auto"/>
        <w:ind w:left="-567" w:hanging="851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9620250" cy="5448300"/>
            <wp:effectExtent l="19050" t="0" r="0" b="0"/>
            <wp:docPr id="2" name="Рисунок 2" descr="http://ruhistor.ru/wp-content/uploads/2019/10/slavyanskaya-pismen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histor.ru/wp-content/uploads/2019/10/slavyanskaya-pismenno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И теперь его празднование принято на государственном уровне. В честь этого дня в каждом городе проходят праздничные мероприятия. Например, в городе Архангельске в 2018 году празднование посвятили Александру Пушкину, до этого там проводился областной орфографический диктант. Отмечают активно этот день в Вологде, Мурманске, Белгороде</w:t>
      </w:r>
      <w:proofErr w:type="gram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..</w:t>
      </w:r>
      <w:proofErr w:type="gramEnd"/>
    </w:p>
    <w:p w:rsidR="00864100" w:rsidRPr="00864100" w:rsidRDefault="00864100" w:rsidP="00864100">
      <w:pPr>
        <w:spacing w:after="225" w:line="240" w:lineRule="auto"/>
        <w:outlineLvl w:val="2"/>
        <w:rPr>
          <w:rFonts w:ascii="Tahoma" w:eastAsia="Times New Roman" w:hAnsi="Tahoma" w:cs="Tahoma"/>
          <w:sz w:val="30"/>
          <w:szCs w:val="30"/>
          <w:lang w:eastAsia="ru-RU"/>
        </w:rPr>
      </w:pPr>
      <w:r w:rsidRPr="00864100">
        <w:rPr>
          <w:rFonts w:ascii="Tahoma" w:eastAsia="Times New Roman" w:hAnsi="Tahoma" w:cs="Tahoma"/>
          <w:sz w:val="30"/>
          <w:szCs w:val="30"/>
          <w:lang w:eastAsia="ru-RU"/>
        </w:rPr>
        <w:t>Вклад в историю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Чем же </w:t>
      </w:r>
      <w:proofErr w:type="gram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знамениты</w:t>
      </w:r>
      <w:proofErr w:type="gram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Кирилл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Мефодий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. Они первыми разработали кириллический алфавит. Хотя принято, что младший брат Кирилл больше всего трудился над азбукой. Он с детства обучался грамоте, любил составлять слова из букв, а брат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Мефодий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всячески поддерживал младшего брата. Вместе они переводили духовные книги, писания и жития святых. Благодаря их трудам простые крестьяне могли познать мудрость этих книг.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Сегодня ходит много споров о том, что было первичным — кириллица или глаголица. Но появление азбуки нового образца стало переломным моментом в образовании для многих стран.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Интересно! Кириллица в первом своем варианте состояла из 43 букв, где 24 — это греческий алфавит, а 19 — новые символы.</w:t>
      </w:r>
    </w:p>
    <w:p w:rsidR="00864100" w:rsidRPr="00864100" w:rsidRDefault="00864100" w:rsidP="00864100">
      <w:pPr>
        <w:spacing w:after="225" w:line="240" w:lineRule="auto"/>
        <w:outlineLvl w:val="2"/>
        <w:rPr>
          <w:rFonts w:ascii="Tahoma" w:eastAsia="Times New Roman" w:hAnsi="Tahoma" w:cs="Tahoma"/>
          <w:sz w:val="30"/>
          <w:szCs w:val="30"/>
          <w:lang w:eastAsia="ru-RU"/>
        </w:rPr>
      </w:pPr>
      <w:r w:rsidRPr="00864100">
        <w:rPr>
          <w:rFonts w:ascii="Tahoma" w:eastAsia="Times New Roman" w:hAnsi="Tahoma" w:cs="Tahoma"/>
          <w:sz w:val="30"/>
          <w:szCs w:val="30"/>
          <w:lang w:eastAsia="ru-RU"/>
        </w:rPr>
        <w:t>Традиции и обычаи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Москва принимает множество мероприятий в день празднования. Это и диктанты, и концерты, и различные фестивали. Выставки книг, семинары для филологов, конкурсы чтецов, писателей и поэтов. На большинство мероприятий вход будет свободным.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Школьники посоревнуются в знании языка, для них в образовательных учреждениях организованы викторины. А также они поставят различные спектакли по произведениям классиков.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В российских городах конкурсы и концерты пройдут при местных библиотеках, Домах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культыры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. Также состоятся богослужения, а к главному </w:t>
      </w:r>
      <w:proofErr w:type="gram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памятнику Кирилла</w:t>
      </w:r>
      <w:proofErr w:type="gram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и </w:t>
      </w:r>
      <w:proofErr w:type="spell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Мефодия</w:t>
      </w:r>
      <w:proofErr w:type="spellEnd"/>
      <w:r w:rsidRPr="00864100">
        <w:rPr>
          <w:rFonts w:ascii="Arial" w:eastAsia="Times New Roman" w:hAnsi="Arial" w:cs="Arial"/>
          <w:sz w:val="21"/>
          <w:szCs w:val="21"/>
          <w:lang w:eastAsia="ru-RU"/>
        </w:rPr>
        <w:t xml:space="preserve"> принесут цветы и состоится митинг памяти.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В Болгарии в этот день также состоятся богослужения, люди наденут на головы разноцветные венки и пройдут по центральным площадям своих городов.</w:t>
      </w:r>
    </w:p>
    <w:p w:rsidR="00864100" w:rsidRPr="00864100" w:rsidRDefault="00864100" w:rsidP="00864100">
      <w:pPr>
        <w:spacing w:after="225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К традициям в этот день также относятся:</w:t>
      </w:r>
    </w:p>
    <w:p w:rsidR="00864100" w:rsidRPr="00864100" w:rsidRDefault="00864100" w:rsidP="008641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Молитва в храме о хорошей учебе своих детей</w:t>
      </w:r>
    </w:p>
    <w:p w:rsidR="00864100" w:rsidRPr="00864100" w:rsidRDefault="00864100" w:rsidP="008641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Мероприятия на проверку грамотности и знания русского языка</w:t>
      </w:r>
    </w:p>
    <w:p w:rsidR="00864100" w:rsidRPr="00864100" w:rsidRDefault="00864100" w:rsidP="0086410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864100">
        <w:rPr>
          <w:rFonts w:ascii="Arial" w:eastAsia="Times New Roman" w:hAnsi="Arial" w:cs="Arial"/>
          <w:sz w:val="21"/>
          <w:szCs w:val="21"/>
          <w:lang w:eastAsia="ru-RU"/>
        </w:rPr>
        <w:t>Спектакли и концерты о славянской культуре и письменности</w:t>
      </w:r>
    </w:p>
    <w:p w:rsidR="00864100" w:rsidRPr="001F0BB3" w:rsidRDefault="00864100" w:rsidP="001F0BB3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proofErr w:type="gramStart"/>
      <w:r w:rsidRPr="00864100">
        <w:rPr>
          <w:rFonts w:ascii="Arial" w:eastAsia="Times New Roman" w:hAnsi="Arial" w:cs="Arial"/>
          <w:sz w:val="21"/>
          <w:szCs w:val="21"/>
          <w:lang w:eastAsia="ru-RU"/>
        </w:rPr>
        <w:t>Различные показы фильмов по классических произведениям литературы</w:t>
      </w:r>
      <w:r w:rsidR="001F0BB3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gramEnd"/>
    </w:p>
    <w:p w:rsidR="00524A63" w:rsidRPr="00864100" w:rsidRDefault="00524A63" w:rsidP="00864100">
      <w:pPr>
        <w:ind w:left="-567" w:firstLine="567"/>
      </w:pPr>
    </w:p>
    <w:sectPr w:rsidR="00524A63" w:rsidRPr="00864100" w:rsidSect="0052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795B"/>
    <w:multiLevelType w:val="multilevel"/>
    <w:tmpl w:val="933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4100"/>
    <w:rsid w:val="001F0BB3"/>
    <w:rsid w:val="00274E3C"/>
    <w:rsid w:val="00524A63"/>
    <w:rsid w:val="006A62B6"/>
    <w:rsid w:val="00864100"/>
    <w:rsid w:val="00EE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63"/>
  </w:style>
  <w:style w:type="paragraph" w:styleId="1">
    <w:name w:val="heading 1"/>
    <w:basedOn w:val="a"/>
    <w:link w:val="10"/>
    <w:uiPriority w:val="9"/>
    <w:qFormat/>
    <w:rsid w:val="00864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64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41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ed-on">
    <w:name w:val="posted-on"/>
    <w:basedOn w:val="a0"/>
    <w:rsid w:val="00864100"/>
  </w:style>
  <w:style w:type="character" w:styleId="a3">
    <w:name w:val="Hyperlink"/>
    <w:basedOn w:val="a0"/>
    <w:uiPriority w:val="99"/>
    <w:semiHidden/>
    <w:unhideWhenUsed/>
    <w:rsid w:val="00864100"/>
    <w:rPr>
      <w:color w:val="0000FF"/>
      <w:u w:val="single"/>
    </w:rPr>
  </w:style>
  <w:style w:type="character" w:customStyle="1" w:styleId="byline">
    <w:name w:val="byline"/>
    <w:basedOn w:val="a0"/>
    <w:rsid w:val="00864100"/>
  </w:style>
  <w:style w:type="character" w:customStyle="1" w:styleId="author">
    <w:name w:val="author"/>
    <w:basedOn w:val="a0"/>
    <w:rsid w:val="00864100"/>
  </w:style>
  <w:style w:type="character" w:customStyle="1" w:styleId="cat-links">
    <w:name w:val="cat-links"/>
    <w:basedOn w:val="a0"/>
    <w:rsid w:val="00864100"/>
  </w:style>
  <w:style w:type="paragraph" w:styleId="a4">
    <w:name w:val="Normal (Web)"/>
    <w:basedOn w:val="a"/>
    <w:uiPriority w:val="99"/>
    <w:semiHidden/>
    <w:unhideWhenUsed/>
    <w:rsid w:val="0086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41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30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2020-05-24T03:11:00Z</dcterms:created>
  <dcterms:modified xsi:type="dcterms:W3CDTF">2020-05-24T12:01:00Z</dcterms:modified>
</cp:coreProperties>
</file>